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87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B323F2" w:rsidRPr="00B323F2" w:rsidRDefault="00B323F2" w:rsidP="00B3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по внеурочной деятельности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 "Занимательная математика" для 3 класса составлена в соответствии с положениями:</w:t>
      </w:r>
    </w:p>
    <w:p w:rsidR="00C33A7E" w:rsidRPr="003B587F" w:rsidRDefault="00C33A7E" w:rsidP="00C33A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7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B323F2">
        <w:rPr>
          <w:rFonts w:ascii="Times New Roman" w:hAnsi="Times New Roman" w:cs="Times New Roman"/>
          <w:sz w:val="24"/>
          <w:szCs w:val="24"/>
        </w:rPr>
        <w:t xml:space="preserve">государственным образовательным стандартом начального общего образования (Приказ </w:t>
      </w:r>
      <w:proofErr w:type="spellStart"/>
      <w:r w:rsidR="00B323F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323F2">
        <w:rPr>
          <w:rFonts w:ascii="Times New Roman" w:hAnsi="Times New Roman" w:cs="Times New Roman"/>
          <w:sz w:val="24"/>
          <w:szCs w:val="24"/>
        </w:rPr>
        <w:t xml:space="preserve"> России от 6 октября 2009г. №373);</w:t>
      </w:r>
    </w:p>
    <w:p w:rsidR="00C33A7E" w:rsidRPr="003B587F" w:rsidRDefault="00B323F2" w:rsidP="00C33A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31 декабря 2015г. №1576 "</w:t>
      </w:r>
      <w:r w:rsidR="001B272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B2722">
        <w:rPr>
          <w:rFonts w:ascii="Times New Roman" w:hAnsi="Times New Roman" w:cs="Times New Roman"/>
          <w:sz w:val="24"/>
          <w:szCs w:val="24"/>
        </w:rPr>
        <w:t>внесени</w:t>
      </w:r>
      <w:proofErr w:type="spellEnd"/>
      <w:r w:rsidR="001B2722">
        <w:rPr>
          <w:rFonts w:ascii="Times New Roman" w:hAnsi="Times New Roman" w:cs="Times New Roman"/>
          <w:sz w:val="24"/>
          <w:szCs w:val="24"/>
        </w:rPr>
        <w:t xml:space="preserve">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№373";</w:t>
      </w:r>
    </w:p>
    <w:p w:rsidR="00C33A7E" w:rsidRPr="003B587F" w:rsidRDefault="001B2722" w:rsidP="00C33A7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программой начального общего образования Муниципального общеобразовательного бюджетного учреждения "Средняя общеобразовательная школа № 34 Лесозаводского городского округа";</w:t>
      </w:r>
    </w:p>
    <w:p w:rsidR="00C33A7E" w:rsidRDefault="001B2722" w:rsidP="00C33A7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авторской программой</w:t>
      </w:r>
    </w:p>
    <w:p w:rsidR="001B2722" w:rsidRDefault="001B2722" w:rsidP="001B27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D00D7A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Срок реализации программы: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2018-2019 учебный год.</w:t>
      </w:r>
    </w:p>
    <w:p w:rsidR="001B2722" w:rsidRDefault="001B2722" w:rsidP="001B27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D00D7A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Вид реализуемой рабочей программы: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данная рабочая программа составлена для начальной общеобразовательной школы.</w:t>
      </w:r>
    </w:p>
    <w:p w:rsidR="004B2430" w:rsidRDefault="004B2430" w:rsidP="001B27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4B2430" w:rsidRPr="004B2430" w:rsidRDefault="001B2722" w:rsidP="004B2430">
      <w:pPr>
        <w:spacing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4B2430">
        <w:rPr>
          <w:rFonts w:ascii="Times New Roman" w:eastAsia="Times-Roman" w:hAnsi="Times New Roman" w:cs="Times New Roman"/>
          <w:b/>
          <w:sz w:val="24"/>
          <w:szCs w:val="24"/>
        </w:rPr>
        <w:t>Место предмета в учебном плане:</w:t>
      </w:r>
    </w:p>
    <w:p w:rsidR="001B2722" w:rsidRDefault="001B2722" w:rsidP="001B272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на реализацию данной программы отводится 2 часа в неделю</w:t>
      </w:r>
      <w:r w:rsidR="007B400F">
        <w:rPr>
          <w:rFonts w:ascii="Times New Roman" w:eastAsia="Times-Roman" w:hAnsi="Times New Roman" w:cs="Times New Roman"/>
          <w:sz w:val="24"/>
          <w:szCs w:val="24"/>
          <w:lang w:eastAsia="ru-RU"/>
        </w:rPr>
        <w:t>, всего 68 часов.</w:t>
      </w:r>
    </w:p>
    <w:p w:rsidR="001A02CA" w:rsidRPr="001A02CA" w:rsidRDefault="001A02CA" w:rsidP="001A0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программы:</w:t>
      </w: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  создание условий для формирования интеллектуальной активности</w:t>
      </w:r>
    </w:p>
    <w:p w:rsidR="001A02CA" w:rsidRPr="001A02CA" w:rsidRDefault="001A02CA" w:rsidP="001A0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Задачи программы:  </w:t>
      </w:r>
    </w:p>
    <w:p w:rsidR="001A02CA" w:rsidRPr="001A02CA" w:rsidRDefault="001A02CA" w:rsidP="001A02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кругозора</w:t>
      </w:r>
    </w:p>
    <w:p w:rsidR="001A02CA" w:rsidRPr="001A02CA" w:rsidRDefault="001A02CA" w:rsidP="001A02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познанию и творчеству</w:t>
      </w:r>
    </w:p>
    <w:p w:rsidR="001A02CA" w:rsidRPr="001A02CA" w:rsidRDefault="001A02CA" w:rsidP="001A02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логическое и творческое мышление, речь учащихся</w:t>
      </w:r>
    </w:p>
    <w:p w:rsidR="001A02CA" w:rsidRPr="001A02CA" w:rsidRDefault="001A02CA" w:rsidP="001A02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 младших школьников работе с различными источниками информации</w:t>
      </w:r>
    </w:p>
    <w:p w:rsidR="00C33A7E" w:rsidRPr="001A02CA" w:rsidRDefault="001A02CA" w:rsidP="001A02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1A02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коммуникативную  компетентность через парную и групповую работу</w:t>
      </w:r>
    </w:p>
    <w:p w:rsidR="001A02CA" w:rsidRDefault="001A02CA" w:rsidP="001A02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D00D7A" w:rsidRPr="00D00D7A" w:rsidRDefault="001A02CA" w:rsidP="00D00D7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0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Основное содержание внеурочной деятельности </w:t>
      </w:r>
      <w:proofErr w:type="spellStart"/>
      <w:r w:rsidRPr="001A0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общеинтеллектуального</w:t>
      </w:r>
      <w:proofErr w:type="spellEnd"/>
      <w:r w:rsidRPr="001A0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направления "За</w:t>
      </w:r>
      <w:r w:rsidR="00D00D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нимательная математика" 68 часов</w:t>
      </w:r>
    </w:p>
    <w:p w:rsidR="00FE62C2" w:rsidRPr="003B587F" w:rsidRDefault="00FE62C2" w:rsidP="00FE6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1668"/>
        <w:gridCol w:w="850"/>
        <w:gridCol w:w="3827"/>
        <w:gridCol w:w="4536"/>
        <w:gridCol w:w="3828"/>
      </w:tblGrid>
      <w:tr w:rsidR="00FE62C2" w:rsidTr="00FE62C2">
        <w:tc>
          <w:tcPr>
            <w:tcW w:w="1668" w:type="dxa"/>
          </w:tcPr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850" w:type="dxa"/>
          </w:tcPr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827" w:type="dxa"/>
          </w:tcPr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4536" w:type="dxa"/>
          </w:tcPr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3828" w:type="dxa"/>
          </w:tcPr>
          <w:p w:rsidR="00FE62C2" w:rsidRPr="00ED389F" w:rsidRDefault="00FE62C2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Формы деятельности (Практическая и игровая деятельность)</w:t>
            </w:r>
          </w:p>
        </w:tc>
      </w:tr>
      <w:tr w:rsidR="00FE62C2" w:rsidTr="00FE62C2">
        <w:tc>
          <w:tcPr>
            <w:tcW w:w="1668" w:type="dxa"/>
          </w:tcPr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Числа. 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Арифмети-ческие</w:t>
            </w:r>
            <w:proofErr w:type="spellEnd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действия. Величины.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заниматель-ных</w:t>
            </w:r>
            <w:proofErr w:type="spellEnd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Геометричес-кая</w:t>
            </w:r>
            <w:proofErr w:type="spellEnd"/>
            <w:r w:rsidRPr="00ED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мозаика.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62C2" w:rsidRPr="00ED389F" w:rsidRDefault="00957DEE" w:rsidP="00FE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7" w:type="dxa"/>
          </w:tcPr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последовательность чисел от 1 до 20. Подсчёт числа точек на верхних гранях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выпавших кубиков. 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какуро</w:t>
            </w:r>
            <w:proofErr w:type="spellEnd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 чисел в пределах 1000.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Занимательные задания с римскими цифрами.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Время. Единицы времени. Масса. Единицы массы. Литр.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957DEE" w:rsidRDefault="00957DEE" w:rsidP="00FE6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EE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и искомых чисел (величин). 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задачи. Логические задачи. Задачи на переливание. Составление аналогичных задач и заданий. Нестандартные задачи. 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Задачи, решаемые способом перебора. «Открытые» задачи и задания. Задачи и задания по проверке готовых решений, в том числе неверных.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готовых решений задачи, выбор верных решений. Задачи на доказательство,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 найти цифровое значение букв в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условной записи: СМЕХ + ГРОМ = ГРЕМИ и др. Обоснование выполняемых и выполненных действий.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Воспроизведение способа решения задачи. Выбор наиболее эффективных способов решения.</w:t>
            </w:r>
          </w:p>
          <w:p w:rsidR="00FE62C2" w:rsidRPr="00957DEE" w:rsidRDefault="00957DEE" w:rsidP="0095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EE">
              <w:rPr>
                <w:rFonts w:ascii="Times New Roman" w:hAnsi="Times New Roman" w:cs="Times New Roman"/>
                <w:b/>
                <w:sz w:val="24"/>
                <w:szCs w:val="24"/>
              </w:rPr>
              <w:t>25 час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число, стрелки 1</w:t>
            </w:r>
            <w:r w:rsidRPr="00ED389F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→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89F">
              <w:rPr>
                <w:rFonts w:ascii="Times New Roman" w:eastAsia="Symbol1" w:hAnsi="Times New Roman" w:cs="Times New Roman"/>
                <w:sz w:val="24"/>
                <w:szCs w:val="24"/>
              </w:rPr>
              <w:t>↓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 Геометрические узоры. Закономерности в узорах. Симметрия. Фигуры, имеющие одну и несколько осей симметрии. Расположение деталей фигуры в исходной конструкции (треугольники, таны, уголки, спички). Части фигуры. Место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Объёмные фигуры: цилиндр, конус, пирамида, шар, куб. Моделирование из проволоки. Создание объёмных фигур из развёрток: цилиндр,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сравнивать разные приёмы действий, выбирать удобные способы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для выполнения конкретного задания;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анализировать правила игры, действовать в соответствии с заданными правилами;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сопоставлять полученный (промежуточный, итоговый) результата  с заданным условием;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—контролировать свою деятельность: обнаруживать и исправлять ошибки.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конструировать последовательность шагов (алгоритм) решения задачи;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объяснять (обосновывать) выполняемые и выполненные действия;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—воспроизводить способ решения задачи;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оценивать предъявленное готовое решение задачи (верно, неверно);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— участвовать в учебном диалоге,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процесс поиска и результат решения задачи;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конструировать несложные задачи.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—ориентироваться в понятиях «влево», «вправо», «вверх», «вниз»;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 ориентироваться на точку начала движения, на числа и стрелки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ED389F">
              <w:rPr>
                <w:rFonts w:ascii="Times New Roman" w:eastAsia="Symbol1" w:hAnsi="Times New Roman" w:cs="Times New Roman"/>
                <w:bCs/>
                <w:iCs/>
                <w:sz w:val="24"/>
                <w:szCs w:val="24"/>
              </w:rPr>
              <w:t xml:space="preserve">→ </w:t>
            </w: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ED389F">
              <w:rPr>
                <w:rFonts w:ascii="Times New Roman" w:eastAsia="Symbol1" w:hAnsi="Times New Roman" w:cs="Times New Roman"/>
                <w:bCs/>
                <w:iCs/>
                <w:sz w:val="24"/>
                <w:szCs w:val="24"/>
              </w:rPr>
              <w:t xml:space="preserve">↓ </w:t>
            </w: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др., указывающие направление движения;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—проводить линии по заданному маршруту (алгоритму);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—выделять фигуру заданной формы на сложном чертеже;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 составлять фигуры из частей, определять место заданной детали в конструкции;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— сопоставлять полученный (промежуточный, итоговый) результат с заданным условием;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 объяснять (доказывать) выбор деталей или способа действия при заданном условии;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 анализировать предложенные возможные варианты верного решения;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 осуществлять развёрнутые действия контроля и самоконтроля: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сравнивать построенную конструкцию с образцом.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«Весёлый счёт» — игра-соревнование; игры с игральными кубиками. Игры: «Чья сумма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игры с мячом: «Наоборот», «Не урони мяч»;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игры с набором «Карточки-считалочки» (</w:t>
            </w:r>
            <w:proofErr w:type="spellStart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сорбонки</w:t>
            </w:r>
            <w:proofErr w:type="spellEnd"/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) — двусторонние карточки: на одной стороне — задание, на другой — ответ;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математические пирамиды: «Сложение в пределах 10; 20; 100», «Вычитание в пределах 10; 20; 100», «Умножение», «Деление»;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— работа с палитрой — основой с цветными фишками и комплектом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заданий к палитре по темам: «Сложение и вычитание до 100» и др.;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 xml:space="preserve">— игры: «Крестики-нолики», «Крестики-нолики на бесконечной доске», «Морской бой» и др., </w:t>
            </w:r>
            <w:r w:rsidRPr="00ED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конструкторы «Часы», «Весы» из электронного учебного пособия «Математика и конструирование».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sz w:val="24"/>
                <w:szCs w:val="24"/>
              </w:rPr>
              <w:t>средств для моделирования ситуаций, описанных в задачах.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—моделирование фигур из одинаковых треугольников, уголков;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танграм</w:t>
            </w:r>
            <w:proofErr w:type="spellEnd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древняя китайская головоломка. «Сложи квадрат». «Спичечный» конструктор;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—конструкторы 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лего</w:t>
            </w:r>
            <w:proofErr w:type="spellEnd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Набор «Геометрические тела»;</w:t>
            </w:r>
          </w:p>
          <w:p w:rsidR="00FE62C2" w:rsidRPr="00ED389F" w:rsidRDefault="00FE62C2" w:rsidP="00FE6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—конструкторы «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Танграм</w:t>
            </w:r>
            <w:proofErr w:type="spellEnd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«Спички», «</w:t>
            </w:r>
            <w:proofErr w:type="spellStart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Полимино</w:t>
            </w:r>
            <w:proofErr w:type="spellEnd"/>
            <w:r w:rsidRPr="00ED3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«Кубики», «Паркеты и мозаики», «Монтажник», «Строитель» и др. из электронного учебного пособия «Математика и конструирование».</w:t>
            </w: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2" w:rsidRPr="00ED389F" w:rsidRDefault="00FE62C2" w:rsidP="00FE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7C" w:rsidRDefault="0095167C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7C" w:rsidRPr="0095167C" w:rsidRDefault="0095167C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67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внеурочной деятельности </w:t>
      </w:r>
      <w:proofErr w:type="spellStart"/>
      <w:r w:rsidRPr="0095167C">
        <w:rPr>
          <w:rFonts w:ascii="Times New Roman" w:hAnsi="Times New Roman" w:cs="Times New Roman"/>
          <w:b/>
          <w:sz w:val="24"/>
          <w:szCs w:val="24"/>
        </w:rPr>
        <w:t>общеинтеллектуального</w:t>
      </w:r>
      <w:proofErr w:type="spellEnd"/>
      <w:r w:rsidRPr="0095167C">
        <w:rPr>
          <w:rFonts w:ascii="Times New Roman" w:hAnsi="Times New Roman" w:cs="Times New Roman"/>
          <w:b/>
          <w:sz w:val="24"/>
          <w:szCs w:val="24"/>
        </w:rPr>
        <w:t xml:space="preserve"> направления "Занимательная математика"</w:t>
      </w:r>
    </w:p>
    <w:p w:rsidR="0095167C" w:rsidRPr="00C156BF" w:rsidRDefault="0095167C" w:rsidP="0095167C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6BF">
        <w:rPr>
          <w:rFonts w:ascii="Times New Roman" w:hAnsi="Times New Roman" w:cs="Times New Roman"/>
          <w:sz w:val="24"/>
          <w:szCs w:val="24"/>
        </w:rPr>
        <w:t xml:space="preserve">1- приобретение социальных знаний, понимания социальной реальности и повседневной жизни; </w:t>
      </w:r>
    </w:p>
    <w:p w:rsidR="0095167C" w:rsidRPr="00C156BF" w:rsidRDefault="0095167C" w:rsidP="0095167C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6BF">
        <w:rPr>
          <w:rFonts w:ascii="Times New Roman" w:hAnsi="Times New Roman" w:cs="Times New Roman"/>
          <w:sz w:val="24"/>
          <w:szCs w:val="24"/>
        </w:rPr>
        <w:t>2 – формирование позитивного отношения к базовым ценностям нашего общества и к социальной реальности в целом;</w:t>
      </w:r>
    </w:p>
    <w:p w:rsidR="0095167C" w:rsidRPr="00C156BF" w:rsidRDefault="0095167C" w:rsidP="0095167C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6BF">
        <w:rPr>
          <w:rFonts w:ascii="Times New Roman" w:hAnsi="Times New Roman" w:cs="Times New Roman"/>
          <w:sz w:val="24"/>
          <w:szCs w:val="24"/>
        </w:rPr>
        <w:t>3 – приобретение опыта самостоятельного социального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A7E" w:rsidRPr="0095167C" w:rsidRDefault="0095167C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67C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>У обучающегося будут сформированы: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учебно-познавательный интерес к новому учебному материалу и способам решения новой частной задачи;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-умение адекватно оценивать результаты своей работы на основе критерия успешности учебной деятельности;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-понимание причин успеха в учебной деятельности;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-умение определять границы своего незнания, преодоление трудности с помощью одноклассников, учителя;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-представление об основных моральных нормах</w:t>
      </w:r>
    </w:p>
    <w:p w:rsid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Обу</w:t>
      </w:r>
      <w:r>
        <w:rPr>
          <w:rFonts w:ascii="Times New Roman" w:hAnsi="Times New Roman" w:cs="Times New Roman"/>
          <w:b/>
          <w:i/>
          <w:sz w:val="24"/>
          <w:szCs w:val="24"/>
        </w:rPr>
        <w:t>чающийся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получит возможность для формирования:</w:t>
      </w:r>
    </w:p>
    <w:p w:rsidR="0095167C" w:rsidRP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95167C">
        <w:rPr>
          <w:rFonts w:ascii="Times New Roman" w:hAnsi="Times New Roman" w:cs="Times New Roman"/>
          <w:sz w:val="24"/>
          <w:szCs w:val="24"/>
        </w:rPr>
        <w:t>- выраженной устойчивой учебно-познавательной мотивации учения;</w:t>
      </w:r>
    </w:p>
    <w:p w:rsidR="0095167C" w:rsidRP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7C">
        <w:rPr>
          <w:rFonts w:ascii="Times New Roman" w:hAnsi="Times New Roman" w:cs="Times New Roman"/>
          <w:sz w:val="24"/>
          <w:szCs w:val="24"/>
        </w:rPr>
        <w:t xml:space="preserve">     - устойчивого учебно-познавательного интереса к новым общим способам решения задач;</w:t>
      </w:r>
    </w:p>
    <w:p w:rsidR="0095167C" w:rsidRPr="0095167C" w:rsidRDefault="0095167C" w:rsidP="0095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7C">
        <w:rPr>
          <w:rFonts w:ascii="Times New Roman" w:hAnsi="Times New Roman" w:cs="Times New Roman"/>
          <w:sz w:val="24"/>
          <w:szCs w:val="24"/>
        </w:rPr>
        <w:t xml:space="preserve">     - адекватного понимания причин успешности/ </w:t>
      </w:r>
      <w:proofErr w:type="spellStart"/>
      <w:r w:rsidRPr="0095167C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5167C">
        <w:rPr>
          <w:rFonts w:ascii="Times New Roman" w:hAnsi="Times New Roman" w:cs="Times New Roman"/>
          <w:sz w:val="24"/>
          <w:szCs w:val="24"/>
        </w:rPr>
        <w:t xml:space="preserve"> учебной деятельности;</w:t>
      </w:r>
    </w:p>
    <w:p w:rsidR="00C33A7E" w:rsidRDefault="0095167C" w:rsidP="00C3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7C">
        <w:rPr>
          <w:rFonts w:ascii="Times New Roman" w:hAnsi="Times New Roman" w:cs="Times New Roman"/>
          <w:sz w:val="24"/>
          <w:szCs w:val="24"/>
        </w:rPr>
        <w:t xml:space="preserve">    - осознанного  понимания чувств других людей и сопереживать </w:t>
      </w:r>
    </w:p>
    <w:p w:rsidR="0095167C" w:rsidRPr="0095167C" w:rsidRDefault="0095167C" w:rsidP="00C33A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167C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95167C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универсальных учебных действий (УУД).</w:t>
      </w:r>
    </w:p>
    <w:p w:rsidR="00C33A7E" w:rsidRDefault="0095167C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67C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 w:rsidRPr="0095167C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планировать этапы решения задачи, определять последовательность учебных действий в соответствии с поставленной задачей;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осуществлять пошаговый и итоговый контроль по результату под руководством учителя;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анализировать ошибки и определять пути их преодоления;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различать способы и результат действия;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адекватно воспринимать оценку сверстников и учителя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прогнозировать результаты своих действий на основе анализа учебной ситуации;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проявлять познавательную инициативу и самостоятельность;</w:t>
      </w:r>
    </w:p>
    <w:p w:rsidR="00E6486B" w:rsidRDefault="00E6486B" w:rsidP="00E6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самостоятельно адекватно оценивать правильность выполнения действия и вносить необходимые коррективы по ходу решения учебной задачи.</w:t>
      </w:r>
    </w:p>
    <w:p w:rsidR="00C33A7E" w:rsidRDefault="002D6679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679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Обу</w:t>
      </w:r>
      <w:r>
        <w:rPr>
          <w:rFonts w:ascii="Times New Roman" w:hAnsi="Times New Roman" w:cs="Times New Roman"/>
          <w:b/>
          <w:i/>
          <w:sz w:val="24"/>
          <w:szCs w:val="24"/>
        </w:rPr>
        <w:t>чающийся научится: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 объекты, выделять их характерные признаки и свойства, узнавать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по заданным признакам;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информацию, выбирать рациональный способ решения;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 сходства, различая, закономерности, основания для упорядочивания    объектов;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классифицировать объекты по заданным критериям и        формулировать названия полученных групп.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закономерности, соотношения между объектами в процессе наблюдения и сравнения;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в тексте основную и второстепенную информацию;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проблему;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-строить рассуждения об объекте, его форме и свойствах;</w:t>
      </w:r>
    </w:p>
    <w:p w:rsidR="002D6679" w:rsidRDefault="002D6679" w:rsidP="002D667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 следственные отношения между изучаемыми понятиями и явлениями.</w:t>
      </w:r>
    </w:p>
    <w:p w:rsidR="002D6679" w:rsidRDefault="002D6679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принимать участие в совместной работе коллектива;</w:t>
      </w:r>
    </w:p>
    <w:p w:rsidR="002D6679" w:rsidRDefault="002D6679" w:rsidP="002D6679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вести диалог, работая в парах, группах;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D6679" w:rsidRDefault="002D6679" w:rsidP="002D6679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допускать существование различных точек зрения, уважать их точку зрения, уважать чужое мнение;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координировать свои действия с действиями партнёров;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корректно высказывать своё мнение, обосновывать свою позицию;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задавать вопросы для организации собственной и совместной деятельности;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осуществлять взаимный контроль совместных действий;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совершенствовать математическую речь;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высказывать суждения, используя различные аналоги понятия, слова, словосочетания, уточняющие смысл высказывания;</w:t>
      </w:r>
    </w:p>
    <w:p w:rsid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2D6679" w:rsidRP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</w:t>
      </w:r>
      <w:r w:rsidRPr="002D6679">
        <w:rPr>
          <w:rFonts w:ascii="Times New Roman" w:hAnsi="Times New Roman" w:cs="Times New Roman"/>
          <w:sz w:val="24"/>
          <w:szCs w:val="24"/>
        </w:rPr>
        <w:t>критически относиться к своему и чужому мнению;</w:t>
      </w:r>
    </w:p>
    <w:p w:rsidR="002D6679" w:rsidRP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79">
        <w:rPr>
          <w:rFonts w:ascii="Times New Roman" w:hAnsi="Times New Roman" w:cs="Times New Roman"/>
          <w:sz w:val="24"/>
          <w:szCs w:val="24"/>
        </w:rPr>
        <w:t xml:space="preserve">     - уметь самостоятельно и совместно планировать  деятельность и сотрудничество;</w:t>
      </w:r>
    </w:p>
    <w:p w:rsidR="002D6679" w:rsidRP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79">
        <w:rPr>
          <w:rFonts w:ascii="Times New Roman" w:hAnsi="Times New Roman" w:cs="Times New Roman"/>
          <w:sz w:val="24"/>
          <w:szCs w:val="24"/>
        </w:rPr>
        <w:t xml:space="preserve">     - принимать самостоятельно решения;</w:t>
      </w:r>
    </w:p>
    <w:p w:rsidR="00C33A7E" w:rsidRPr="002D6679" w:rsidRDefault="002D6679" w:rsidP="002D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79">
        <w:rPr>
          <w:rFonts w:ascii="Times New Roman" w:hAnsi="Times New Roman" w:cs="Times New Roman"/>
          <w:sz w:val="24"/>
          <w:szCs w:val="24"/>
        </w:rPr>
        <w:t xml:space="preserve">     - содействовать разрешению конфликтов, учитывая позиции участников.</w:t>
      </w:r>
    </w:p>
    <w:p w:rsidR="00C33A7E" w:rsidRPr="00C156BF" w:rsidRDefault="00C33A7E" w:rsidP="00C33A7E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7E" w:rsidRPr="00C156BF" w:rsidRDefault="00C33A7E" w:rsidP="00C3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7E" w:rsidRDefault="00C33A7E" w:rsidP="00C3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7E" w:rsidRDefault="00C33A7E" w:rsidP="00C3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7E" w:rsidRDefault="00C33A7E" w:rsidP="002D66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C33A7E" w:rsidRPr="002D6679" w:rsidRDefault="002D6679" w:rsidP="00C33A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33A7E" w:rsidRDefault="00C33A7E" w:rsidP="00C33A7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A7E" w:rsidRDefault="00C33A7E" w:rsidP="00C33A7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84A">
        <w:rPr>
          <w:rFonts w:ascii="Times New Roman" w:hAnsi="Times New Roman" w:cs="Times New Roman"/>
          <w:b/>
          <w:sz w:val="28"/>
          <w:szCs w:val="28"/>
        </w:rPr>
        <w:t>Кален</w:t>
      </w:r>
      <w:r w:rsidR="002D6679">
        <w:rPr>
          <w:rFonts w:ascii="Times New Roman" w:hAnsi="Times New Roman" w:cs="Times New Roman"/>
          <w:b/>
          <w:sz w:val="28"/>
          <w:szCs w:val="28"/>
        </w:rPr>
        <w:t xml:space="preserve">дарно-тематическое планирование внеурочной деятельности </w:t>
      </w:r>
      <w:proofErr w:type="spellStart"/>
      <w:r w:rsidR="002D6679">
        <w:rPr>
          <w:rFonts w:ascii="Times New Roman" w:hAnsi="Times New Roman" w:cs="Times New Roman"/>
          <w:b/>
          <w:sz w:val="28"/>
          <w:szCs w:val="28"/>
        </w:rPr>
        <w:t>общеинтеллектуального</w:t>
      </w:r>
      <w:proofErr w:type="spellEnd"/>
      <w:r w:rsidR="002D6679">
        <w:rPr>
          <w:rFonts w:ascii="Times New Roman" w:hAnsi="Times New Roman" w:cs="Times New Roman"/>
          <w:b/>
          <w:sz w:val="28"/>
          <w:szCs w:val="28"/>
        </w:rPr>
        <w:t xml:space="preserve"> направления "Занимательная математика" 3 класс</w:t>
      </w:r>
    </w:p>
    <w:p w:rsidR="005A31C3" w:rsidRPr="00213E82" w:rsidRDefault="005A31C3" w:rsidP="005A31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E82">
        <w:rPr>
          <w:rFonts w:ascii="Times New Roman" w:hAnsi="Times New Roman"/>
          <w:b/>
          <w:sz w:val="28"/>
          <w:szCs w:val="28"/>
        </w:rPr>
        <w:t xml:space="preserve">ТЕМАТИЧЕСКОЕ ПЛАНИРОВАНИЕ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1293"/>
        <w:gridCol w:w="1360"/>
        <w:gridCol w:w="4029"/>
        <w:gridCol w:w="5306"/>
        <w:gridCol w:w="1853"/>
      </w:tblGrid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293" w:type="dxa"/>
          </w:tcPr>
          <w:p w:rsidR="00F830F6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60" w:type="dxa"/>
          </w:tcPr>
          <w:p w:rsidR="00F830F6" w:rsidRPr="005A31C3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029" w:type="dxa"/>
          </w:tcPr>
          <w:p w:rsidR="00F830F6" w:rsidRPr="005A31C3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853" w:type="dxa"/>
          </w:tcPr>
          <w:p w:rsidR="00F830F6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F830F6" w:rsidRPr="005A31C3" w:rsidRDefault="00F830F6" w:rsidP="0045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830F6" w:rsidRPr="005A31C3" w:rsidTr="00F830F6">
        <w:trPr>
          <w:trHeight w:val="775"/>
        </w:trPr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Математика -  царица наук.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курсом «Занимательная математика». Беседа «Математика - царица наук».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</w:tr>
      <w:tr w:rsidR="00F830F6" w:rsidRPr="005A31C3" w:rsidTr="00F830F6">
        <w:trPr>
          <w:trHeight w:val="700"/>
        </w:trPr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</w:tr>
      <w:tr w:rsidR="00F830F6" w:rsidRPr="005A31C3" w:rsidTr="00F830F6">
        <w:trPr>
          <w:trHeight w:val="1222"/>
        </w:trPr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«Числовой» конструктор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Числа от 1 до 1000. Составление трёхзначных чисел с помощью комплектов карточек с числами: 1) 0, 1, 2, 3, 4, … , 9 (10); 2) 10, 20, 30, 40, … , 90; 3) 100, 200, 300, 400, … , 900.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Конструирование многоугольников из одинаковых треугольников.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Танграм</w:t>
            </w:r>
            <w:proofErr w:type="spellEnd"/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древняя китайская головоломка. Конструирование многоугольников из деталей </w:t>
            </w:r>
            <w:proofErr w:type="spellStart"/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танграма</w:t>
            </w:r>
            <w:proofErr w:type="spellEnd"/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многоугольников, представленных в уменьшенном масштабе. Проверка выполненной работы.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Волшебные переливания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Задачи на переливание.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Решение нестандартных задач (на «отношения»). Сбор информации и выпуск математической </w:t>
            </w: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газеты (работа в группах).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13-14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Игры: «Крестики-нолики на бесконечной доске», «Морской бой» и др., конструкторы «Монтажник», «Строитель», «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Полимино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>», «Паркеты и мозаики» и др. из электронного учебного пособия «Математика и конструирование».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условием. Проверка выполненной работы.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 в числовых выражениях (без скобок, со скобками). Соедините числа 1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знаками действий так, чтобы в ответе получилось 1, 2, 3, 4, … , 15.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23-24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 с зонтиками» (по выбору учащихся).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25-26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Секреты чисел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27-28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Математическая копилка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29-30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Вычисления в группах: первый ученик из числа вычитает 140; второй - прибавляет 180, третий — вычитает 160, а четвёртый - прибавляет 150. Решения и ответы к пяти раундам записываются. Взаимный контроль. 1-й раунд: 640 – 140 = 500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500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+ 180 = 680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680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– 160 = 520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520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+ 150= 670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31-32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Выбери маршрут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33-34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Числовые головоломки, ребусы.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35-36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37-38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</w:t>
            </w: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записи: СМЕХ + ГРОМ = ГРЕМИ и др.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39-40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5A31C3">
              <w:rPr>
                <w:rFonts w:ascii="Times New Roman" w:hAnsi="Times New Roman"/>
                <w:sz w:val="24"/>
                <w:szCs w:val="24"/>
              </w:rPr>
              <w:t>танграма</w:t>
            </w:r>
            <w:proofErr w:type="spellEnd"/>
            <w:r w:rsidRPr="005A31C3">
              <w:rPr>
                <w:rFonts w:ascii="Times New Roman" w:hAnsi="Times New Roman"/>
                <w:sz w:val="24"/>
                <w:szCs w:val="24"/>
              </w:rPr>
              <w:t>: без разбиения изображения на части; заданного в уменьшенном масштабе. Геометрические узоры. Закономерности в узорах. Симметрия. Фигуры, имеющие одну и несколько осей симметрии.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41-42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43-44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Разверни листок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45-46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От секунды до столетия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 родственников.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47-48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Проект «Календари и их виды».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Работа со словарями, энциклопедиями. Составление  буклетов о календарях.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Числовые головоломки, загадки.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Решение и составление ребусов, загадок, содержащих числа. Заполнение числового кроссворда.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51-52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Конкурс смекалки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Задачи в стихах. Задачи-шутки. Задачи-смекалки.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53-54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Это было в старину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Старинные русские меры длины и массы: пядь, аршин, вершок, верста, пуд, фунт и др. Решение старинных задач. Работа с таблицей «Старинные русские меры длины».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55-56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Старинные русские меры длины.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Формирование представлений о малых старинных мерах длины: «пядь», «локоть», измерять различные предметы, используя эти меры длины».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Энциклопедия математических развлечений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61-62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Решаем задачи на клетчатой бумаге.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Решение нестандартных задач, развитие пространственных представлений.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63-64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Проект «Любимый город в задачах».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Работа с энциклопедией, художественной литературой. Наблюдение, анализ и развитие умения составлять текстовые задачи.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65-66</w:t>
            </w:r>
          </w:p>
        </w:tc>
      </w:tr>
      <w:tr w:rsidR="00F830F6" w:rsidRPr="005A31C3" w:rsidTr="00F830F6">
        <w:tc>
          <w:tcPr>
            <w:tcW w:w="945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293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F830F6" w:rsidRPr="005A31C3" w:rsidRDefault="00F830F6" w:rsidP="00455DBB">
            <w:pPr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5306" w:type="dxa"/>
          </w:tcPr>
          <w:p w:rsidR="00F830F6" w:rsidRPr="005A31C3" w:rsidRDefault="00F830F6" w:rsidP="00455D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C3">
              <w:rPr>
                <w:rFonts w:ascii="Times New Roman" w:hAnsi="Times New Roman"/>
                <w:sz w:val="24"/>
                <w:szCs w:val="24"/>
              </w:rPr>
              <w:t xml:space="preserve">Итоговое занятие -открытый интеллектуальный марафон. </w:t>
            </w:r>
          </w:p>
        </w:tc>
        <w:tc>
          <w:tcPr>
            <w:tcW w:w="1853" w:type="dxa"/>
          </w:tcPr>
          <w:p w:rsidR="00F830F6" w:rsidRPr="005A31C3" w:rsidRDefault="00F830F6" w:rsidP="00455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67-68</w:t>
            </w:r>
          </w:p>
        </w:tc>
      </w:tr>
    </w:tbl>
    <w:p w:rsidR="005A31C3" w:rsidRPr="005A31C3" w:rsidRDefault="005A31C3" w:rsidP="005A31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31C3" w:rsidRPr="0062584A" w:rsidRDefault="005A31C3" w:rsidP="00C33A7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A7E" w:rsidRPr="0062584A" w:rsidRDefault="00C33A7E" w:rsidP="00C3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7E" w:rsidRPr="003B587F" w:rsidRDefault="00C33A7E" w:rsidP="00C33A7E">
      <w:pPr>
        <w:spacing w:line="240" w:lineRule="auto"/>
        <w:jc w:val="both"/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3A7E" w:rsidRPr="003B587F" w:rsidRDefault="00C33A7E" w:rsidP="00C33A7E"/>
    <w:p w:rsidR="00920656" w:rsidRDefault="00920656"/>
    <w:sectPr w:rsidR="00920656" w:rsidSect="00B32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C74"/>
    <w:multiLevelType w:val="multilevel"/>
    <w:tmpl w:val="1C44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A4AED"/>
    <w:multiLevelType w:val="hybridMultilevel"/>
    <w:tmpl w:val="39DE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F46A0"/>
    <w:multiLevelType w:val="hybridMultilevel"/>
    <w:tmpl w:val="C6CE4CFE"/>
    <w:lvl w:ilvl="0" w:tplc="AC42E9C4">
      <w:start w:val="1"/>
      <w:numFmt w:val="decimal"/>
      <w:lvlText w:val="%1."/>
      <w:lvlJc w:val="left"/>
      <w:pPr>
        <w:ind w:left="1114" w:hanging="360"/>
      </w:pPr>
      <w:rPr>
        <w:rFonts w:ascii="Times New Roman" w:eastAsia="Book Antiqu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3A7E"/>
    <w:rsid w:val="00022E4E"/>
    <w:rsid w:val="00023B21"/>
    <w:rsid w:val="001A02CA"/>
    <w:rsid w:val="001B2722"/>
    <w:rsid w:val="002D6679"/>
    <w:rsid w:val="0047707B"/>
    <w:rsid w:val="004B2430"/>
    <w:rsid w:val="005A31C3"/>
    <w:rsid w:val="007B400F"/>
    <w:rsid w:val="007D1AFE"/>
    <w:rsid w:val="00920656"/>
    <w:rsid w:val="0095167C"/>
    <w:rsid w:val="00957DEE"/>
    <w:rsid w:val="009B1677"/>
    <w:rsid w:val="009D2F35"/>
    <w:rsid w:val="009E277A"/>
    <w:rsid w:val="00AB5DA5"/>
    <w:rsid w:val="00B323F2"/>
    <w:rsid w:val="00BA766A"/>
    <w:rsid w:val="00C33A7E"/>
    <w:rsid w:val="00D00D7A"/>
    <w:rsid w:val="00E56CA4"/>
    <w:rsid w:val="00E6486B"/>
    <w:rsid w:val="00ED389F"/>
    <w:rsid w:val="00F14909"/>
    <w:rsid w:val="00F42B01"/>
    <w:rsid w:val="00F830F6"/>
    <w:rsid w:val="00FE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A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A7E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C33A7E"/>
    <w:pPr>
      <w:spacing w:after="0" w:line="240" w:lineRule="auto"/>
    </w:pPr>
    <w:rPr>
      <w:rFonts w:eastAsiaTheme="minorHAnsi"/>
      <w:lang w:eastAsia="en-US"/>
    </w:rPr>
  </w:style>
  <w:style w:type="character" w:customStyle="1" w:styleId="5">
    <w:name w:val="Основной текст (5)_"/>
    <w:basedOn w:val="a0"/>
    <w:link w:val="50"/>
    <w:rsid w:val="00C33A7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3A7E"/>
    <w:pPr>
      <w:shd w:val="clear" w:color="auto" w:fill="FFFFFF"/>
      <w:spacing w:after="240" w:line="221" w:lineRule="exact"/>
    </w:pPr>
  </w:style>
  <w:style w:type="character" w:customStyle="1" w:styleId="5BookAntiqua95pt">
    <w:name w:val="Основной текст (5) + Book Antiqua;9;5 pt"/>
    <w:basedOn w:val="a0"/>
    <w:rsid w:val="00C33A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2">
    <w:name w:val="Body Text 2"/>
    <w:basedOn w:val="a"/>
    <w:link w:val="20"/>
    <w:semiHidden/>
    <w:unhideWhenUsed/>
    <w:rsid w:val="00C33A7E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C33A7E"/>
    <w:rPr>
      <w:rFonts w:ascii="Arial" w:eastAsia="Times New Roman" w:hAnsi="Arial" w:cs="Arial"/>
      <w:sz w:val="20"/>
      <w:szCs w:val="20"/>
    </w:rPr>
  </w:style>
  <w:style w:type="paragraph" w:customStyle="1" w:styleId="c37">
    <w:name w:val="c37"/>
    <w:basedOn w:val="a"/>
    <w:rsid w:val="001A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02CA"/>
  </w:style>
  <w:style w:type="character" w:customStyle="1" w:styleId="c14">
    <w:name w:val="c14"/>
    <w:basedOn w:val="a0"/>
    <w:rsid w:val="001A0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18</cp:revision>
  <cp:lastPrinted>2018-09-30T11:25:00Z</cp:lastPrinted>
  <dcterms:created xsi:type="dcterms:W3CDTF">2018-09-17T09:17:00Z</dcterms:created>
  <dcterms:modified xsi:type="dcterms:W3CDTF">2018-09-30T11:28:00Z</dcterms:modified>
</cp:coreProperties>
</file>